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36E" w:rsidRPr="00D54105" w:rsidRDefault="00C4436E" w:rsidP="00F25E5E">
      <w:pPr>
        <w:tabs>
          <w:tab w:val="left" w:pos="4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EC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logo_profsouz_new_mini_001.jpg" style="width:54.75pt;height:39.75pt;visibility:visible" filled="t" fillcolor="black">
            <v:imagedata r:id="rId4" o:title=""/>
          </v:shape>
        </w:pict>
      </w:r>
    </w:p>
    <w:p w:rsidR="00C4436E" w:rsidRPr="00D54105" w:rsidRDefault="00C4436E" w:rsidP="00F25E5E">
      <w:pPr>
        <w:tabs>
          <w:tab w:val="left" w:pos="4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436E" w:rsidRPr="00D54105" w:rsidRDefault="00C4436E" w:rsidP="00F25E5E">
      <w:pPr>
        <w:tabs>
          <w:tab w:val="left" w:pos="4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4105">
        <w:rPr>
          <w:rFonts w:ascii="Times New Roman" w:hAnsi="Times New Roman" w:cs="Times New Roman"/>
          <w:b/>
          <w:bCs/>
          <w:sz w:val="24"/>
          <w:szCs w:val="24"/>
        </w:rPr>
        <w:t>ПРОФСОЮЗ РАБОТНИКОВ НАРОДНОГО ОБРАЗОВАНИЯ И НАУКИ  РОССИЙСКОЙ ФЕДЕРАЦИИ</w:t>
      </w:r>
    </w:p>
    <w:p w:rsidR="00C4436E" w:rsidRPr="00D54105" w:rsidRDefault="00C4436E" w:rsidP="00F25E5E">
      <w:pPr>
        <w:tabs>
          <w:tab w:val="left" w:pos="4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4105">
        <w:rPr>
          <w:rFonts w:ascii="Times New Roman" w:hAnsi="Times New Roman" w:cs="Times New Roman"/>
          <w:b/>
          <w:bCs/>
          <w:sz w:val="24"/>
          <w:szCs w:val="24"/>
        </w:rPr>
        <w:t xml:space="preserve">ОРЛОВСКАЯ ОБЛАСТНАЯ ОРГАНИЗАЦИЯ ПРОФСОЮЗА </w:t>
      </w:r>
    </w:p>
    <w:p w:rsidR="00C4436E" w:rsidRPr="00D54105" w:rsidRDefault="00C4436E" w:rsidP="00F25E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541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54105">
        <w:rPr>
          <w:rFonts w:ascii="Times New Roman" w:hAnsi="Times New Roman" w:cs="Times New Roman"/>
          <w:color w:val="000000"/>
          <w:sz w:val="24"/>
          <w:szCs w:val="24"/>
        </w:rPr>
        <w:t xml:space="preserve"> Кромская районная  организация Профсоюза</w:t>
      </w:r>
    </w:p>
    <w:p w:rsidR="00C4436E" w:rsidRPr="00D54105" w:rsidRDefault="00C4436E" w:rsidP="00F25E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54105">
        <w:rPr>
          <w:rFonts w:ascii="Times New Roman" w:hAnsi="Times New Roman" w:cs="Times New Roman"/>
          <w:color w:val="000000"/>
          <w:sz w:val="24"/>
          <w:szCs w:val="24"/>
        </w:rPr>
        <w:t>303200, Орловская обл., Кромской р-н, пгт. Кромы, ул.Советская, д. 34</w:t>
      </w:r>
    </w:p>
    <w:p w:rsidR="00C4436E" w:rsidRPr="00D54105" w:rsidRDefault="00C4436E" w:rsidP="00F25E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54105">
        <w:rPr>
          <w:rFonts w:ascii="Times New Roman" w:hAnsi="Times New Roman" w:cs="Times New Roman"/>
          <w:color w:val="000000"/>
          <w:sz w:val="24"/>
          <w:szCs w:val="24"/>
        </w:rPr>
        <w:t>тел./факс 8 (48643) 2 26 55, mail: otdelobkrom@yandex.ru,</w:t>
      </w:r>
    </w:p>
    <w:p w:rsidR="00C4436E" w:rsidRPr="00D54105" w:rsidRDefault="00C4436E" w:rsidP="00F25E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hyperlink r:id="rId5" w:anchor="compose?to=shvetsova12345%40ya.ru" w:history="1">
        <w:r w:rsidRPr="00D54105">
          <w:rPr>
            <w:rStyle w:val="Hyperlink"/>
            <w:rFonts w:ascii="Times New Roman" w:hAnsi="Times New Roman" w:cs="Times New Roman"/>
            <w:color w:val="666699"/>
            <w:sz w:val="24"/>
            <w:szCs w:val="24"/>
            <w:shd w:val="clear" w:color="auto" w:fill="FFFFFF"/>
          </w:rPr>
          <w:t>shvetsova12345@ya.ru</w:t>
        </w:r>
      </w:hyperlink>
    </w:p>
    <w:p w:rsidR="00C4436E" w:rsidRPr="00D54105" w:rsidRDefault="00C4436E" w:rsidP="00F25E5E">
      <w:pPr>
        <w:jc w:val="center"/>
        <w:rPr>
          <w:rFonts w:ascii="Times New Roman" w:hAnsi="Times New Roman" w:cs="Times New Roman"/>
          <w:b/>
          <w:bCs/>
        </w:rPr>
      </w:pPr>
    </w:p>
    <w:p w:rsidR="00C4436E" w:rsidRDefault="00C4436E" w:rsidP="00F25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F25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F25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F25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F25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36E" w:rsidRPr="00F25E5E" w:rsidRDefault="00C4436E" w:rsidP="00F25E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5E5E">
        <w:rPr>
          <w:rFonts w:ascii="Times New Roman" w:hAnsi="Times New Roman" w:cs="Times New Roman"/>
          <w:b/>
          <w:bCs/>
          <w:sz w:val="32"/>
          <w:szCs w:val="32"/>
        </w:rPr>
        <w:t>ОТКРЫТЫЙ (публичный) ОТЧЕТ</w:t>
      </w:r>
    </w:p>
    <w:p w:rsidR="00C4436E" w:rsidRDefault="00C4436E" w:rsidP="00F25E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5E5E">
        <w:rPr>
          <w:rFonts w:ascii="Times New Roman" w:hAnsi="Times New Roman" w:cs="Times New Roman"/>
          <w:b/>
          <w:bCs/>
          <w:sz w:val="32"/>
          <w:szCs w:val="32"/>
        </w:rPr>
        <w:t>Кромской  районной  организации Профсоюза</w:t>
      </w:r>
    </w:p>
    <w:p w:rsidR="00C4436E" w:rsidRPr="00F25E5E" w:rsidRDefault="00C4436E" w:rsidP="00F25E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5E5E">
        <w:rPr>
          <w:rFonts w:ascii="Times New Roman" w:hAnsi="Times New Roman" w:cs="Times New Roman"/>
          <w:b/>
          <w:bCs/>
          <w:sz w:val="32"/>
          <w:szCs w:val="32"/>
        </w:rPr>
        <w:t xml:space="preserve"> работников образования и науки РФ</w:t>
      </w:r>
    </w:p>
    <w:p w:rsidR="00C4436E" w:rsidRPr="00F25E5E" w:rsidRDefault="00C4436E" w:rsidP="00F25E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5E5E">
        <w:rPr>
          <w:rFonts w:ascii="Times New Roman" w:hAnsi="Times New Roman" w:cs="Times New Roman"/>
          <w:b/>
          <w:bCs/>
          <w:sz w:val="32"/>
          <w:szCs w:val="32"/>
        </w:rPr>
        <w:t xml:space="preserve"> за 2017 год</w:t>
      </w:r>
    </w:p>
    <w:p w:rsidR="00C4436E" w:rsidRPr="00F25E5E" w:rsidRDefault="00C4436E" w:rsidP="00F25E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4436E" w:rsidRDefault="00C4436E" w:rsidP="00CE16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CE16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CE16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CE16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CE16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Pr="00D54105" w:rsidRDefault="00C4436E" w:rsidP="00F25E5E">
      <w:pPr>
        <w:tabs>
          <w:tab w:val="left" w:pos="4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436E" w:rsidRPr="00860FD2" w:rsidRDefault="00C4436E" w:rsidP="00F2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>В 2017 году деятельность   районной организации  Профсоюза работников народного образования и науки была направлена на:</w:t>
      </w:r>
    </w:p>
    <w:p w:rsidR="00C4436E" w:rsidRPr="00860FD2" w:rsidRDefault="00C4436E" w:rsidP="00F2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  - защиту социально-экономических, трудовых, профессиональных прав и интересов работников образования;</w:t>
      </w:r>
    </w:p>
    <w:p w:rsidR="00C4436E" w:rsidRPr="00860FD2" w:rsidRDefault="00C4436E" w:rsidP="00F2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 - повышение уровня профессиональной компетентности и ответственности выборных профсоюзных органов и председателей профсоюзных организаций за реализацию уставных целей и задач Профсоюза;</w:t>
      </w:r>
    </w:p>
    <w:p w:rsidR="00C4436E" w:rsidRPr="00860FD2" w:rsidRDefault="00C4436E" w:rsidP="00F2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 - организационное обеспечение и успешное проведение отчетно-выборной кампании 2017 года в первичных организациях Профсоюза;</w:t>
      </w:r>
    </w:p>
    <w:p w:rsidR="00C4436E" w:rsidRPr="00860FD2" w:rsidRDefault="00C4436E" w:rsidP="00F2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 - участие в создании безопасных условий труда и обеспечение функционирования системы управления охраной труда в образовательных учреждениях города;</w:t>
      </w:r>
    </w:p>
    <w:p w:rsidR="00C4436E" w:rsidRPr="00860FD2" w:rsidRDefault="00C4436E" w:rsidP="00F2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- информирование актива, членов Профсоюза о деятельности выборных профсоюзных органов, создание новых форм информационной  работы в «Год профсоюзного </w:t>
      </w:r>
      <w:r w:rsidRPr="00860FD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860FD2">
        <w:rPr>
          <w:rFonts w:ascii="Times New Roman" w:hAnsi="Times New Roman" w:cs="Times New Roman"/>
          <w:sz w:val="28"/>
          <w:szCs w:val="28"/>
        </w:rPr>
        <w:t>- движения»;</w:t>
      </w:r>
    </w:p>
    <w:p w:rsidR="00C4436E" w:rsidRPr="00860FD2" w:rsidRDefault="00C4436E" w:rsidP="00F2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- совершенствование социального партнерства с учетом разграничения полномочий органов региональной власти, местного самоуправления и образовательных учреждений;</w:t>
      </w:r>
    </w:p>
    <w:p w:rsidR="00C4436E" w:rsidRPr="00860FD2" w:rsidRDefault="00C4436E" w:rsidP="00F2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-   реализацию  План</w:t>
      </w:r>
      <w:r>
        <w:rPr>
          <w:rFonts w:ascii="Times New Roman" w:hAnsi="Times New Roman" w:cs="Times New Roman"/>
          <w:sz w:val="28"/>
          <w:szCs w:val="28"/>
        </w:rPr>
        <w:t>а основных мероприятий  районной</w:t>
      </w:r>
      <w:r w:rsidRPr="00860FD2">
        <w:rPr>
          <w:rFonts w:ascii="Times New Roman" w:hAnsi="Times New Roman" w:cs="Times New Roman"/>
          <w:sz w:val="28"/>
          <w:szCs w:val="28"/>
        </w:rPr>
        <w:t xml:space="preserve"> профсоюзной организации по выполнению решений </w:t>
      </w:r>
      <w:r w:rsidRPr="00860FD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60FD2">
        <w:rPr>
          <w:rFonts w:ascii="Times New Roman" w:hAnsi="Times New Roman" w:cs="Times New Roman"/>
          <w:sz w:val="28"/>
          <w:szCs w:val="28"/>
        </w:rPr>
        <w:t xml:space="preserve"> Съезда Общероссийского Профсоюза образования, </w:t>
      </w:r>
      <w:r w:rsidRPr="00860FD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60FD2">
        <w:rPr>
          <w:rFonts w:ascii="Times New Roman" w:hAnsi="Times New Roman" w:cs="Times New Roman"/>
          <w:sz w:val="28"/>
          <w:szCs w:val="28"/>
        </w:rPr>
        <w:t xml:space="preserve"> отчетн</w:t>
      </w:r>
      <w:r>
        <w:rPr>
          <w:rFonts w:ascii="Times New Roman" w:hAnsi="Times New Roman" w:cs="Times New Roman"/>
          <w:sz w:val="28"/>
          <w:szCs w:val="28"/>
        </w:rPr>
        <w:t xml:space="preserve">о-выборной конференции  районной </w:t>
      </w:r>
      <w:r w:rsidRPr="00860FD2">
        <w:rPr>
          <w:rFonts w:ascii="Times New Roman" w:hAnsi="Times New Roman" w:cs="Times New Roman"/>
          <w:sz w:val="28"/>
          <w:szCs w:val="28"/>
        </w:rPr>
        <w:t xml:space="preserve"> организации Профсоюза.</w:t>
      </w:r>
    </w:p>
    <w:p w:rsidR="00C4436E" w:rsidRDefault="00C4436E" w:rsidP="00673CF3">
      <w:pPr>
        <w:tabs>
          <w:tab w:val="left" w:pos="653"/>
          <w:tab w:val="left" w:pos="4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53A87">
        <w:rPr>
          <w:rFonts w:ascii="Times New Roman" w:hAnsi="Times New Roman" w:cs="Times New Roman"/>
          <w:b/>
          <w:bCs/>
          <w:sz w:val="28"/>
          <w:szCs w:val="28"/>
        </w:rPr>
        <w:t xml:space="preserve"> Кромской  районной  организации Профсоюза работников образования и науки РФ </w:t>
      </w:r>
      <w:r w:rsidRPr="00CE162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1 января 2017 года объединяет 26  первичные организации, из них 3</w:t>
      </w:r>
      <w:r w:rsidRPr="00CE1629">
        <w:rPr>
          <w:rFonts w:ascii="Times New Roman" w:hAnsi="Times New Roman" w:cs="Times New Roman"/>
          <w:sz w:val="28"/>
          <w:szCs w:val="28"/>
        </w:rPr>
        <w:t xml:space="preserve"> - малочисленные. Общая численность районно</w:t>
      </w:r>
      <w:r>
        <w:rPr>
          <w:rFonts w:ascii="Times New Roman" w:hAnsi="Times New Roman" w:cs="Times New Roman"/>
          <w:sz w:val="28"/>
          <w:szCs w:val="28"/>
        </w:rPr>
        <w:t>й профсоюзной организации - 656 человек, что составляет 90% от числа работающих.  В 15</w:t>
      </w:r>
      <w:r w:rsidRPr="00CE162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остается стабильно высоким уровень охвата профсоюзным членством (100 - 87 %)</w:t>
      </w:r>
      <w:r>
        <w:rPr>
          <w:rFonts w:ascii="Times New Roman" w:hAnsi="Times New Roman" w:cs="Times New Roman"/>
          <w:sz w:val="28"/>
          <w:szCs w:val="28"/>
        </w:rPr>
        <w:t>. Вместе с тем, низкий – ниже 68%, остается численность в 1 первичной организации</w:t>
      </w:r>
      <w:r w:rsidRPr="00CE1629">
        <w:rPr>
          <w:rFonts w:ascii="Times New Roman" w:hAnsi="Times New Roman" w:cs="Times New Roman"/>
          <w:sz w:val="28"/>
          <w:szCs w:val="28"/>
        </w:rPr>
        <w:t xml:space="preserve"> района. В 5 первичных профсоюзных организаций имеется резерв для увеличения численности членов профсоюза. Это говорит о недостаточной работе по усилению мотивации профсоюзного членства и слабому информированию о работе коллегиальных выборных органов вышестоящих профсоюзных организаций. Районном комитетом профсоюзной организацией в помо</w:t>
      </w:r>
      <w:r>
        <w:rPr>
          <w:rFonts w:ascii="Times New Roman" w:hAnsi="Times New Roman" w:cs="Times New Roman"/>
          <w:sz w:val="28"/>
          <w:szCs w:val="28"/>
        </w:rPr>
        <w:t>щь председателям ППО разработан</w:t>
      </w:r>
      <w:r w:rsidRPr="00CE1629">
        <w:rPr>
          <w:rFonts w:ascii="Times New Roman" w:hAnsi="Times New Roman" w:cs="Times New Roman"/>
          <w:sz w:val="28"/>
          <w:szCs w:val="28"/>
        </w:rPr>
        <w:t xml:space="preserve"> и действуе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годовой план работы. Традиционными стали:</w:t>
      </w:r>
    </w:p>
    <w:p w:rsidR="00C4436E" w:rsidRDefault="00C4436E" w:rsidP="00673CF3">
      <w:pPr>
        <w:tabs>
          <w:tab w:val="left" w:pos="653"/>
          <w:tab w:val="left" w:pos="4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тематические и рабочие совещания; </w:t>
      </w:r>
    </w:p>
    <w:p w:rsidR="00C4436E" w:rsidRDefault="00C4436E" w:rsidP="00673CF3">
      <w:pPr>
        <w:tabs>
          <w:tab w:val="left" w:pos="653"/>
          <w:tab w:val="left" w:pos="4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учеба председателей первичных профсоюзных организаций по финансовым и правовым вопросам; </w:t>
      </w:r>
    </w:p>
    <w:p w:rsidR="00C4436E" w:rsidRDefault="00C4436E" w:rsidP="00673CF3">
      <w:pPr>
        <w:tabs>
          <w:tab w:val="left" w:pos="653"/>
          <w:tab w:val="left" w:pos="4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семинары председателей первичных профсоюзных организаций и руководителей образовательных организаций по вопросам социального партнерства</w:t>
      </w:r>
    </w:p>
    <w:p w:rsidR="00C4436E" w:rsidRDefault="00C4436E" w:rsidP="00673CF3">
      <w:pPr>
        <w:tabs>
          <w:tab w:val="left" w:pos="653"/>
          <w:tab w:val="left" w:pos="4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индивидуальные и групповые консультации по вопросам: разработки и заключения коллективных договоров в образовательных учреждениях и др</w:t>
      </w:r>
    </w:p>
    <w:p w:rsidR="00C4436E" w:rsidRDefault="00C4436E" w:rsidP="00673CF3">
      <w:pPr>
        <w:tabs>
          <w:tab w:val="left" w:pos="653"/>
          <w:tab w:val="left" w:pos="4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консультации для членов профсоюза в рамках программы межотраслевого сотрудничества по вопросам социальной защиты работников образовательных учреждений: Пенсионный фонд. </w:t>
      </w:r>
    </w:p>
    <w:p w:rsidR="00C4436E" w:rsidRDefault="00C4436E" w:rsidP="00673CF3">
      <w:pPr>
        <w:tabs>
          <w:tab w:val="left" w:pos="653"/>
          <w:tab w:val="left" w:pos="4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Помощниками председателей первичных профсоюзных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являются: -районный комитет </w:t>
      </w:r>
      <w:r w:rsidRPr="00CE1629">
        <w:rPr>
          <w:rFonts w:ascii="Times New Roman" w:hAnsi="Times New Roman" w:cs="Times New Roman"/>
          <w:sz w:val="28"/>
          <w:szCs w:val="28"/>
        </w:rPr>
        <w:t>; - внештатные правовой и технический инспекторы. Профсоюзный актив в первичных пр</w:t>
      </w:r>
      <w:r>
        <w:rPr>
          <w:rFonts w:ascii="Times New Roman" w:hAnsi="Times New Roman" w:cs="Times New Roman"/>
          <w:sz w:val="28"/>
          <w:szCs w:val="28"/>
        </w:rPr>
        <w:t>офсоюзных организациях - это 105 членов профсоюза.</w:t>
      </w:r>
    </w:p>
    <w:p w:rsidR="00C4436E" w:rsidRDefault="00C4436E" w:rsidP="00673CF3">
      <w:pPr>
        <w:tabs>
          <w:tab w:val="left" w:pos="653"/>
          <w:tab w:val="left" w:pos="46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26</w:t>
      </w:r>
      <w:r w:rsidRPr="00CE1629">
        <w:rPr>
          <w:rFonts w:ascii="Times New Roman" w:hAnsi="Times New Roman" w:cs="Times New Roman"/>
          <w:sz w:val="28"/>
          <w:szCs w:val="28"/>
        </w:rPr>
        <w:t xml:space="preserve"> членов профсоюза – актив территориальной профсоюзной организации. Работа районного комитета Профсоюза проводилась в соответствии с пла</w:t>
      </w:r>
      <w:r>
        <w:rPr>
          <w:rFonts w:ascii="Times New Roman" w:hAnsi="Times New Roman" w:cs="Times New Roman"/>
          <w:sz w:val="28"/>
          <w:szCs w:val="28"/>
        </w:rPr>
        <w:t>ном основных мероприятий на 2017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год, утвержд</w:t>
      </w:r>
      <w:r w:rsidRPr="00CE1629">
        <w:rPr>
          <w:rFonts w:ascii="Tahoma" w:hAnsi="Tahoma" w:cs="Tahoma"/>
          <w:sz w:val="28"/>
          <w:szCs w:val="28"/>
        </w:rPr>
        <w:t>ѐ</w:t>
      </w:r>
      <w:r w:rsidRPr="00CE1629">
        <w:rPr>
          <w:rFonts w:ascii="Times New Roman" w:hAnsi="Times New Roman" w:cs="Times New Roman"/>
          <w:sz w:val="28"/>
          <w:szCs w:val="28"/>
        </w:rPr>
        <w:t xml:space="preserve">нным постановлением президиума от 19.01. </w:t>
      </w:r>
      <w:r>
        <w:rPr>
          <w:rFonts w:ascii="Times New Roman" w:hAnsi="Times New Roman" w:cs="Times New Roman"/>
          <w:sz w:val="28"/>
          <w:szCs w:val="28"/>
        </w:rPr>
        <w:t xml:space="preserve">2016 </w:t>
      </w:r>
      <w:r w:rsidRPr="00CE1629">
        <w:rPr>
          <w:rFonts w:ascii="Times New Roman" w:hAnsi="Times New Roman" w:cs="Times New Roman"/>
          <w:sz w:val="28"/>
          <w:szCs w:val="28"/>
        </w:rPr>
        <w:t>№ 3. За отчетный пер</w:t>
      </w:r>
      <w:r>
        <w:rPr>
          <w:rFonts w:ascii="Times New Roman" w:hAnsi="Times New Roman" w:cs="Times New Roman"/>
          <w:sz w:val="28"/>
          <w:szCs w:val="28"/>
        </w:rPr>
        <w:t>иод проведено 6</w:t>
      </w:r>
      <w:r w:rsidRPr="00CE1629">
        <w:rPr>
          <w:rFonts w:ascii="Times New Roman" w:hAnsi="Times New Roman" w:cs="Times New Roman"/>
          <w:sz w:val="28"/>
          <w:szCs w:val="28"/>
        </w:rPr>
        <w:t xml:space="preserve"> заседаний президиума районного комитета профсоюза, на которых рассмотрены вопросы: 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«О состоянии профсоюзного членства в районной профсоюзной организации»; 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«О работе первичных профсоюзных организаций по обеспечению общественного контроля за состоя</w:t>
      </w:r>
      <w:r>
        <w:rPr>
          <w:rFonts w:ascii="Times New Roman" w:hAnsi="Times New Roman" w:cs="Times New Roman"/>
          <w:sz w:val="28"/>
          <w:szCs w:val="28"/>
        </w:rPr>
        <w:t xml:space="preserve">нием охраны труда МБОУ « Кромская  СОШ », МБДОУ «Детский сад №1 </w:t>
      </w:r>
      <w:r w:rsidRPr="00CE162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«О реорганизации образовательных организаций»; 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«Об оказании материальной помощи членам профсоюза»;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 - «О награждении членов профсоюза Почетной грамотой Общероссийского Профсоюза»; 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«О внесении изменений в состав районного комитета»; </w:t>
      </w:r>
    </w:p>
    <w:p w:rsidR="00C4436E" w:rsidRDefault="00C4436E" w:rsidP="00673CF3">
      <w:pPr>
        <w:tabs>
          <w:tab w:val="left" w:pos="67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«О проведении акции «За достойный труд»;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 - «Организация работы по мотивации про</w:t>
      </w:r>
      <w:r>
        <w:rPr>
          <w:rFonts w:ascii="Times New Roman" w:hAnsi="Times New Roman" w:cs="Times New Roman"/>
          <w:sz w:val="28"/>
          <w:szCs w:val="28"/>
        </w:rPr>
        <w:t>фсоюзного членства в МБОУ « Черкасская СОШ», МБОУ «Гостомльская ООШ</w:t>
      </w:r>
      <w:r w:rsidRPr="00CE1629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«Об организации оздоровления </w:t>
      </w:r>
      <w:r>
        <w:rPr>
          <w:rFonts w:ascii="Times New Roman" w:hAnsi="Times New Roman" w:cs="Times New Roman"/>
          <w:sz w:val="28"/>
          <w:szCs w:val="28"/>
        </w:rPr>
        <w:t>и отдыха членов профсоюза в 2017</w:t>
      </w:r>
      <w:r w:rsidRPr="00CE1629">
        <w:rPr>
          <w:rFonts w:ascii="Times New Roman" w:hAnsi="Times New Roman" w:cs="Times New Roman"/>
          <w:sz w:val="28"/>
          <w:szCs w:val="28"/>
        </w:rPr>
        <w:t>»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; - «О проведении районных </w:t>
      </w:r>
      <w:r>
        <w:rPr>
          <w:rFonts w:ascii="Times New Roman" w:hAnsi="Times New Roman" w:cs="Times New Roman"/>
          <w:sz w:val="28"/>
          <w:szCs w:val="28"/>
        </w:rPr>
        <w:t>и участии в областных конкурсах</w:t>
      </w:r>
      <w:r w:rsidRPr="00CE162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«Об итогах с</w:t>
      </w:r>
      <w:r>
        <w:rPr>
          <w:rFonts w:ascii="Times New Roman" w:hAnsi="Times New Roman" w:cs="Times New Roman"/>
          <w:sz w:val="28"/>
          <w:szCs w:val="28"/>
        </w:rPr>
        <w:t>татистической отчетности за 2016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C4436E" w:rsidRDefault="00C4436E" w:rsidP="00673C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 итогах отчетно- выборной кампании</w:t>
      </w:r>
      <w:r w:rsidRPr="00CE1629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«Об исполне</w:t>
      </w:r>
      <w:r>
        <w:rPr>
          <w:rFonts w:ascii="Times New Roman" w:hAnsi="Times New Roman" w:cs="Times New Roman"/>
          <w:sz w:val="28"/>
          <w:szCs w:val="28"/>
        </w:rPr>
        <w:t>нии профсоюзного бюджета за 2017</w:t>
      </w:r>
      <w:r w:rsidRPr="00CE1629">
        <w:rPr>
          <w:rFonts w:ascii="Times New Roman" w:hAnsi="Times New Roman" w:cs="Times New Roman"/>
          <w:sz w:val="28"/>
          <w:szCs w:val="28"/>
        </w:rPr>
        <w:t>год и ут</w:t>
      </w:r>
      <w:r>
        <w:rPr>
          <w:rFonts w:ascii="Times New Roman" w:hAnsi="Times New Roman" w:cs="Times New Roman"/>
          <w:sz w:val="28"/>
          <w:szCs w:val="28"/>
        </w:rPr>
        <w:t>верждении сметы расходов на 2018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год»;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«Организация работы по мотивации членства в первичных профсоюзных организациях»;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 - «Об утверждении резерва профсоюзных кадров»;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«Обеспечение прав, гарантий и иных форм поддержки молодых педагогов»; - «О соблюдении трудового законодательства РФ по регулированию трудовых отношений в образовательных организациях района»;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 - «О совместной рабо</w:t>
      </w:r>
      <w:r>
        <w:rPr>
          <w:rFonts w:ascii="Times New Roman" w:hAnsi="Times New Roman" w:cs="Times New Roman"/>
          <w:sz w:val="28"/>
          <w:szCs w:val="28"/>
        </w:rPr>
        <w:t xml:space="preserve">те руководителей МБОУ « Шаховская </w:t>
      </w:r>
      <w:r w:rsidRPr="00CE1629">
        <w:rPr>
          <w:rFonts w:ascii="Times New Roman" w:hAnsi="Times New Roman" w:cs="Times New Roman"/>
          <w:sz w:val="28"/>
          <w:szCs w:val="28"/>
        </w:rPr>
        <w:t xml:space="preserve"> СОШ», М</w:t>
      </w:r>
      <w:r>
        <w:rPr>
          <w:rFonts w:ascii="Times New Roman" w:hAnsi="Times New Roman" w:cs="Times New Roman"/>
          <w:sz w:val="28"/>
          <w:szCs w:val="28"/>
        </w:rPr>
        <w:t>БДОУ «Детский сад №3</w:t>
      </w:r>
      <w:r w:rsidRPr="00CE1629">
        <w:rPr>
          <w:rFonts w:ascii="Times New Roman" w:hAnsi="Times New Roman" w:cs="Times New Roman"/>
          <w:sz w:val="28"/>
          <w:szCs w:val="28"/>
        </w:rPr>
        <w:t xml:space="preserve"> и профсоюзных организаций по обеспечению социально – экономических прав работников»;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- «Об участии членов профсоюза в первомайской акции профсоюзов»; Тематические и рабочие совещания председателей первичных профсоюзных, на которых заслушаны вопросы: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 - «Пенсионная реформа. Новое в пенсионном законодательстве»; - «Добровольное медицинское страхование»;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-«Правовое регулирование труда работников образовательных организаций»; - «Новая модель аттестации педагогических работников»;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«О системе работы районной профсоюзной организации с председателями первичных профсоюзных организаций»;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; - «Социальный паспорт профсоюзной организации»;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«Финансовая работа в первичной профсоюзной организации»;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- «О решении конфликтных вопросов на местах». </w:t>
      </w:r>
    </w:p>
    <w:p w:rsidR="00C4436E" w:rsidRPr="002F5E15" w:rsidRDefault="00C4436E" w:rsidP="00673CF3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3A87">
        <w:rPr>
          <w:rFonts w:ascii="Times New Roman" w:hAnsi="Times New Roman" w:cs="Times New Roman"/>
          <w:b/>
          <w:bCs/>
          <w:sz w:val="28"/>
          <w:szCs w:val="28"/>
        </w:rPr>
        <w:t>Социальное партн</w:t>
      </w:r>
      <w:r w:rsidRPr="00453A87">
        <w:rPr>
          <w:rFonts w:ascii="Tahoma" w:hAnsi="Tahoma" w:cs="Tahoma"/>
          <w:b/>
          <w:bCs/>
          <w:sz w:val="28"/>
          <w:szCs w:val="28"/>
        </w:rPr>
        <w:t>ѐ</w:t>
      </w:r>
      <w:r w:rsidRPr="00453A87">
        <w:rPr>
          <w:rFonts w:ascii="Times New Roman" w:hAnsi="Times New Roman" w:cs="Times New Roman"/>
          <w:b/>
          <w:bCs/>
          <w:sz w:val="28"/>
          <w:szCs w:val="28"/>
        </w:rPr>
        <w:t>рство</w:t>
      </w:r>
      <w:r w:rsidRPr="00CE1629">
        <w:rPr>
          <w:rFonts w:ascii="Times New Roman" w:hAnsi="Times New Roman" w:cs="Times New Roman"/>
          <w:sz w:val="28"/>
          <w:szCs w:val="28"/>
        </w:rPr>
        <w:t xml:space="preserve"> – одно из основных направлений деятельности районной организации. С целью определения согласованных позиций сторон по созданию необходимых трудовых и социально-экономических условий для работников и обеспечению стабильной и эффективной деятельности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ельных организаций  Кромского  района  Орловской </w:t>
      </w:r>
      <w:r w:rsidRPr="00CE1629">
        <w:rPr>
          <w:rFonts w:ascii="Times New Roman" w:hAnsi="Times New Roman" w:cs="Times New Roman"/>
          <w:sz w:val="28"/>
          <w:szCs w:val="28"/>
        </w:rPr>
        <w:t xml:space="preserve"> области разработан и утвержден план основных мероприятий по выполнению трехстороннего территориального отраслевого соглашения. Районное соглашени</w:t>
      </w:r>
      <w:r>
        <w:rPr>
          <w:rFonts w:ascii="Times New Roman" w:hAnsi="Times New Roman" w:cs="Times New Roman"/>
          <w:sz w:val="28"/>
          <w:szCs w:val="28"/>
        </w:rPr>
        <w:t>е между Администрацией  Кромского</w:t>
      </w:r>
      <w:r w:rsidRPr="00CE1629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 xml:space="preserve">Орловской области, отделом образования Администрации  Кромского района  Орловской  области и Кромской </w:t>
      </w:r>
      <w:r w:rsidRPr="00CE1629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ганизацией Профсоюза действует до конца 2018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F5E15">
        <w:rPr>
          <w:rFonts w:ascii="Times New Roman" w:hAnsi="Times New Roman" w:cs="Times New Roman"/>
          <w:sz w:val="28"/>
          <w:szCs w:val="28"/>
        </w:rPr>
        <w:t>В 2016-2017  у. году проводилась  работа по доведению заработной платы педагогических работников до уровня средней по экономике региона.</w:t>
      </w:r>
      <w:r w:rsidRPr="002F5E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4436E" w:rsidRDefault="00C4436E" w:rsidP="002F5E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F5E15">
        <w:rPr>
          <w:rFonts w:ascii="Times New Roman" w:hAnsi="Times New Roman" w:cs="Times New Roman"/>
          <w:sz w:val="28"/>
          <w:szCs w:val="28"/>
        </w:rPr>
        <w:t>редняя заработная  учителей составляет  20800 рублей.</w:t>
      </w:r>
    </w:p>
    <w:p w:rsidR="00C4436E" w:rsidRPr="00860FD2" w:rsidRDefault="00C4436E" w:rsidP="004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        Под постоянным контролем горкома находится реализация Указа Президента РФ от 11 мая 2012 года. В этих целях совместно с Управлением образования проводятся ежеквартальные мониторинги в части своевременной и в полном объёме выплаты заработной платы, предоставления социальных льгот и гарантий работникам образовательных учреждений, установленных федеральным, региональным законодательством, муниципальными нормативно-правовыми актами,  региональным  и  районным   отраслевыми Соглашениями.</w:t>
      </w:r>
    </w:p>
    <w:p w:rsidR="00C4436E" w:rsidRPr="00860FD2" w:rsidRDefault="00C4436E" w:rsidP="004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   Районная  организации Профсоюза, обсуждая вопросы оплаты труда и предоставления социальных льгот и гарантий,  отмечает,  что на  протяжении четырёх  последних лет городской  бюджет, в том числе системы образования, принимается с дефицитом. На конец года имеется значительная задолженность городского бюджета по оплате учреждениями образования коммунальных платежей, за питание детей,  по налогам во внебюджетные фонды.</w:t>
      </w:r>
    </w:p>
    <w:p w:rsidR="00C4436E" w:rsidRPr="00860FD2" w:rsidRDefault="00C4436E" w:rsidP="00453A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 Но, в тоже время, следует отметить, что администрацией Кромского района   Советом народных депутатов изыскивается  возможность сохранения ранее предусмотренных мер социальной поддержки работников образования, обеспечения  своевременной выплаты заработной платы.</w:t>
      </w:r>
    </w:p>
    <w:p w:rsidR="00C4436E" w:rsidRPr="00860FD2" w:rsidRDefault="00C4436E" w:rsidP="004809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>Следует отметить, что, как и в прошлые годы, рост заработной платы педагога  достигается  за счет увеличения учебной нагрузки до 1,5  и более ставок, а ежедневный интенсивный график работы отрицательно сказывается на состоянии физического и психологического самочувствия учителя, о чём отраслевой Профсоюз неоднократно заявлял органам муниципальной и региональной исполнительной  и законодательной власти.</w:t>
      </w:r>
    </w:p>
    <w:p w:rsidR="00C4436E" w:rsidRPr="00860FD2" w:rsidRDefault="00C4436E" w:rsidP="004809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Горком Профсоюза обеспокоен также тем, что  заработная плата технического и обслуживающего персонала  оставалась низкой.  И, несмотря на то, что с 1 июля 2017 года МРОТ был  увеличен до 7800 рублей, уровень заработной платы этих категорий работников (работающих на 1 ставку)  был ниже прожиточного минимума, установленного для трудоспособного населения в Орловской области. </w:t>
      </w:r>
    </w:p>
    <w:p w:rsidR="00C4436E" w:rsidRPr="00860FD2" w:rsidRDefault="00C4436E" w:rsidP="004809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>Радует, что с 1 января 2018 года МРОТ увеличен до 9489 руб., а с 1 мая 2018 года планируется его дальнейшее увеличение до прожиточного минимума - 11163 руб. В результате заработная плата младшего обслуживающего персонала  образовательных учреждений  возрастёт.</w:t>
      </w:r>
    </w:p>
    <w:p w:rsidR="00C4436E" w:rsidRPr="00860FD2" w:rsidRDefault="00C4436E" w:rsidP="00480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   Но при этом, уровень заработной платы педагогов, имеющих высшее образование,  работающих на одну ставку, несущих ответственность за жизнь и здоровье каждого  и обеспечивающих их  обучение детей в соответствии с программой Минобрнауки РФ,  сегодня составляет не более 11,0 тыс. рублей. А заработная плата молодых специалистов в  первые три года их работы, будет  ниже прожиточного уровня, т.е.  ниже заработной платы уборщицы, сторожа, дворника образовательного учреждения.</w:t>
      </w:r>
    </w:p>
    <w:p w:rsidR="00C4436E" w:rsidRPr="00860FD2" w:rsidRDefault="00C4436E" w:rsidP="00480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         Муниципальная система образования испытывает недостаток учительских кадров. А такой уровень оплаты труда учителя, воспитателя  ещё более  снизит интерес к этой профессии.</w:t>
      </w:r>
    </w:p>
    <w:p w:rsidR="00C4436E" w:rsidRPr="00673CF3" w:rsidRDefault="00C4436E" w:rsidP="00673CF3">
      <w:pPr>
        <w:tabs>
          <w:tab w:val="left" w:pos="65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FD2">
        <w:rPr>
          <w:rFonts w:ascii="Times New Roman" w:hAnsi="Times New Roman" w:cs="Times New Roman"/>
          <w:sz w:val="28"/>
          <w:szCs w:val="28"/>
        </w:rPr>
        <w:t xml:space="preserve"> Районный  комитет Профсоюза всегда своевременно, аргументировано и  последовательно высказывал свою позицию, отстаивая социальные, трудовые, профессиональные права и интересы не только членов Профсоюза, но на практике получается всех работников муниципальной системы образования. </w:t>
      </w:r>
    </w:p>
    <w:p w:rsidR="00C4436E" w:rsidRDefault="00C4436E" w:rsidP="00673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В каждое образовательное учреждение районным комитетом профсоюза были направлены Единые рекомендации и комментарии специалистов ЦС Профсоюза по установлению систем оплаты труда. Выплачивались все виды компенсационных выплат, размеры которых установлены районным положением. Стимулирующие выплаты выплачивались на основании положений о стимулирующих выплатах ОО района, разработанных по согласованию с профсоюзными комитетами. Представители профсоюзных комитетов, вошли в состав комиссий по распределению данных выплат. Задолжен</w:t>
      </w:r>
      <w:r>
        <w:rPr>
          <w:rFonts w:ascii="Times New Roman" w:hAnsi="Times New Roman" w:cs="Times New Roman"/>
          <w:sz w:val="28"/>
          <w:szCs w:val="28"/>
        </w:rPr>
        <w:t>ности по заработной плате в 2017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году не было. Педагогические работники учреждений образования района регулярно получают 25% за работу в сельской местности) и т.д. В целом по району с</w:t>
      </w:r>
      <w:r>
        <w:rPr>
          <w:rFonts w:ascii="Times New Roman" w:hAnsi="Times New Roman" w:cs="Times New Roman"/>
          <w:sz w:val="28"/>
          <w:szCs w:val="28"/>
        </w:rPr>
        <w:t>оциальную поддержку получили: 56</w:t>
      </w:r>
      <w:r w:rsidRPr="00CE1629">
        <w:rPr>
          <w:rFonts w:ascii="Times New Roman" w:hAnsi="Times New Roman" w:cs="Times New Roman"/>
          <w:sz w:val="28"/>
          <w:szCs w:val="28"/>
        </w:rPr>
        <w:t xml:space="preserve"> педагога получили де</w:t>
      </w:r>
      <w:r>
        <w:rPr>
          <w:rFonts w:ascii="Times New Roman" w:hAnsi="Times New Roman" w:cs="Times New Roman"/>
          <w:sz w:val="28"/>
          <w:szCs w:val="28"/>
        </w:rPr>
        <w:t>нежную компенсацию в размере 234</w:t>
      </w:r>
      <w:r w:rsidRPr="00CE1629">
        <w:rPr>
          <w:rFonts w:ascii="Times New Roman" w:hAnsi="Times New Roman" w:cs="Times New Roman"/>
          <w:sz w:val="28"/>
          <w:szCs w:val="28"/>
        </w:rPr>
        <w:t xml:space="preserve"> тыс.176рублей на проезд к месту работы и обратно;. 12 членам профсоюза из средств райкома профсоюза была выплачена матер</w:t>
      </w:r>
      <w:r>
        <w:rPr>
          <w:rFonts w:ascii="Times New Roman" w:hAnsi="Times New Roman" w:cs="Times New Roman"/>
          <w:sz w:val="28"/>
          <w:szCs w:val="28"/>
        </w:rPr>
        <w:t>иальная помощь на общую сумму 32</w:t>
      </w:r>
      <w:r w:rsidRPr="00CE1629">
        <w:rPr>
          <w:rFonts w:ascii="Times New Roman" w:hAnsi="Times New Roman" w:cs="Times New Roman"/>
          <w:sz w:val="28"/>
          <w:szCs w:val="28"/>
        </w:rPr>
        <w:t>, 0 тыс. рублей.. Со всеми работниками заключен бессрочный трудовой договор, в котором оговорены существенные условия: объ</w:t>
      </w:r>
      <w:r w:rsidRPr="00CE1629">
        <w:rPr>
          <w:rFonts w:ascii="Tahoma" w:hAnsi="Tahoma" w:cs="Tahoma"/>
          <w:sz w:val="28"/>
          <w:szCs w:val="28"/>
        </w:rPr>
        <w:t>ѐ</w:t>
      </w:r>
      <w:r w:rsidRPr="00CE1629">
        <w:rPr>
          <w:rFonts w:ascii="Times New Roman" w:hAnsi="Times New Roman" w:cs="Times New Roman"/>
          <w:sz w:val="28"/>
          <w:szCs w:val="28"/>
        </w:rPr>
        <w:t>м учебной нагрузки, режим работы, продолжительность рабочего времени и др. На всех работников ведутся трудовые книжки, в которые своевременно вносятся записи о приеме на работу, награждениях, присвоенной квалификационной категории по итогам аттестации. При изменении определенных сторонами условий трудового договора, с работниками были заключены дополнительные соглашения к трудовому договору. Объем учебной нагрузки педагогов, установленный в начале учебного года, не был уменьшен по инициативе руководителей в течение учебного года. В отчетный период райком профсоюза оказывал содействие в повышении квалификации и переподготовки руководящих и педагогических кадров, способствовал созданию моральных и материальных стимулов для работников образовательных организаций, обеспечению учета мнения профсоюзных комитетов при принятии решений работодателем, прозрачности и гласности процедуры распределения выплат стимулирующего характера. С этой целью комитеты профсоюза принимали участие в заседаниях педагогических советов, в совещаниях руководителей образовательных организаций, в работе территориальной комиссии по аттестации педагогических кадров и других. В тесном сотрудничест</w:t>
      </w:r>
      <w:r>
        <w:rPr>
          <w:rFonts w:ascii="Times New Roman" w:hAnsi="Times New Roman" w:cs="Times New Roman"/>
          <w:sz w:val="28"/>
          <w:szCs w:val="28"/>
        </w:rPr>
        <w:t xml:space="preserve">ве с отделом образования Администрации  Кромского  района  Орловской </w:t>
      </w:r>
      <w:r w:rsidRPr="00CE1629">
        <w:rPr>
          <w:rFonts w:ascii="Times New Roman" w:hAnsi="Times New Roman" w:cs="Times New Roman"/>
          <w:sz w:val="28"/>
          <w:szCs w:val="28"/>
        </w:rPr>
        <w:t xml:space="preserve"> области райком профсоюза принимает участие в организации и проведении районных конкурсов, работая в состав</w:t>
      </w:r>
      <w:r>
        <w:rPr>
          <w:rFonts w:ascii="Times New Roman" w:hAnsi="Times New Roman" w:cs="Times New Roman"/>
          <w:sz w:val="28"/>
          <w:szCs w:val="28"/>
        </w:rPr>
        <w:t>е оргкомитетов и жюри  конкурсов.  В 2017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году при непосредственном участ</w:t>
      </w:r>
      <w:r>
        <w:rPr>
          <w:rFonts w:ascii="Times New Roman" w:hAnsi="Times New Roman" w:cs="Times New Roman"/>
          <w:sz w:val="28"/>
          <w:szCs w:val="28"/>
        </w:rPr>
        <w:t>ии райкома профсоюза проведено 4</w:t>
      </w:r>
      <w:r w:rsidRPr="00CE1629">
        <w:rPr>
          <w:rFonts w:ascii="Times New Roman" w:hAnsi="Times New Roman" w:cs="Times New Roman"/>
          <w:sz w:val="28"/>
          <w:szCs w:val="28"/>
        </w:rPr>
        <w:t xml:space="preserve"> районных мероприя</w:t>
      </w:r>
      <w:r>
        <w:rPr>
          <w:rFonts w:ascii="Times New Roman" w:hAnsi="Times New Roman" w:cs="Times New Roman"/>
          <w:sz w:val="28"/>
          <w:szCs w:val="28"/>
        </w:rPr>
        <w:t>тий: «Учитель года России – 2017</w:t>
      </w:r>
      <w:r w:rsidRPr="00CE1629">
        <w:rPr>
          <w:rFonts w:ascii="Times New Roman" w:hAnsi="Times New Roman" w:cs="Times New Roman"/>
          <w:sz w:val="28"/>
          <w:szCs w:val="28"/>
        </w:rPr>
        <w:t>», «Воспитатель года», августовская педагогическая конференция, профессиональный праздник День учителя. На эти цели из профсоюзног</w:t>
      </w:r>
      <w:r>
        <w:rPr>
          <w:rFonts w:ascii="Times New Roman" w:hAnsi="Times New Roman" w:cs="Times New Roman"/>
          <w:sz w:val="28"/>
          <w:szCs w:val="28"/>
        </w:rPr>
        <w:t>о бюджета было выделено более 18</w:t>
      </w:r>
      <w:r w:rsidRPr="00CE1629">
        <w:rPr>
          <w:rFonts w:ascii="Times New Roman" w:hAnsi="Times New Roman" w:cs="Times New Roman"/>
          <w:sz w:val="28"/>
          <w:szCs w:val="28"/>
        </w:rPr>
        <w:t xml:space="preserve"> тыс. руб. Своевременно проводилась аттестация педагогических работников, по ее результатам размер оплаты труда устанавливался со дня вынесения решения аттестационной комиссией. 44% педагогических работников, подавших заявления в аттестационную комиссию, воспользовались льготами, прописанными в региональном отраслевом Соглашении. Применение льготной процедуры аттестации на первую или высшую квалификационные категории – 39 человек. Сохранение уровня оплаты труда педагога, установленного ему по ранее имевшейся категории на срок не более одного года по определенным причинам – 4 педагога. Предоставление оплачиваемых отпусков определялось в соответствие с графиками, утвержденными руководителями по согласованию с профкомами за 2 недели до наступления календарного года. Вопросы развития социального партнерства рассматриваются на заседаниях профкомов первичных профсоюзных организаций, районного комитета профсоюза. В рамках отрасл</w:t>
      </w:r>
      <w:r>
        <w:rPr>
          <w:rFonts w:ascii="Times New Roman" w:hAnsi="Times New Roman" w:cs="Times New Roman"/>
          <w:sz w:val="28"/>
          <w:szCs w:val="28"/>
        </w:rPr>
        <w:t>евого Соглашения  Кромской районной</w:t>
      </w:r>
      <w:r w:rsidRPr="00CE1629">
        <w:rPr>
          <w:rFonts w:ascii="Times New Roman" w:hAnsi="Times New Roman" w:cs="Times New Roman"/>
          <w:sz w:val="28"/>
          <w:szCs w:val="28"/>
        </w:rPr>
        <w:t xml:space="preserve"> профсоюзной организацией осуществляется профсоюзный контроль за соблюдением трудового законодательства. Главными зада</w:t>
      </w:r>
      <w:r>
        <w:rPr>
          <w:rFonts w:ascii="Times New Roman" w:hAnsi="Times New Roman" w:cs="Times New Roman"/>
          <w:sz w:val="28"/>
          <w:szCs w:val="28"/>
        </w:rPr>
        <w:t>чами правозащитной работы в 2017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году были: осуществление профсоюзного контроля за соблюдением норм трудового законодательства и восстановление нарушенных социально трудовых прав работников образования</w:t>
      </w:r>
      <w:r>
        <w:rPr>
          <w:rFonts w:ascii="Times New Roman" w:hAnsi="Times New Roman" w:cs="Times New Roman"/>
          <w:sz w:val="28"/>
          <w:szCs w:val="28"/>
        </w:rPr>
        <w:t>. В 2017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году в районную профсоюзную организацию обратилось 40 человек по самым различным вопросам. Всем была оказана необходимая помощь в виде консультаций. Наиболее часто задаваемые вопросы: оплата труда (как происходит расч</w:t>
      </w:r>
      <w:r w:rsidRPr="00CE1629">
        <w:rPr>
          <w:rFonts w:ascii="Tahoma" w:hAnsi="Tahoma" w:cs="Tahoma"/>
          <w:sz w:val="28"/>
          <w:szCs w:val="28"/>
        </w:rPr>
        <w:t>ѐ</w:t>
      </w:r>
      <w:r w:rsidRPr="00CE1629">
        <w:rPr>
          <w:rFonts w:ascii="Times New Roman" w:hAnsi="Times New Roman" w:cs="Times New Roman"/>
          <w:sz w:val="28"/>
          <w:szCs w:val="28"/>
        </w:rPr>
        <w:t>т, из каких показателей складывается, выплаты стимулирующего характера);; право на досрочную страховую пенсию по старости; права работников при реорганизации и ликвидации образовательных учреждений, сокращении штата; оформление и содержание трудовых договоров, иных локальных нормативных актов и ограничению темпов индексации оплаты труда работников бюджетной сферы и стипендиальных фонд</w:t>
      </w:r>
      <w:r>
        <w:rPr>
          <w:rFonts w:ascii="Times New Roman" w:hAnsi="Times New Roman" w:cs="Times New Roman"/>
          <w:sz w:val="28"/>
          <w:szCs w:val="28"/>
        </w:rPr>
        <w:t xml:space="preserve">ов образовательных организаций.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003">
        <w:rPr>
          <w:rFonts w:ascii="Times New Roman" w:hAnsi="Times New Roman" w:cs="Times New Roman"/>
          <w:b/>
          <w:bCs/>
          <w:sz w:val="28"/>
          <w:szCs w:val="28"/>
        </w:rPr>
        <w:t>Охрана труда</w:t>
      </w:r>
      <w:r w:rsidRPr="00CE1629">
        <w:rPr>
          <w:rFonts w:ascii="Times New Roman" w:hAnsi="Times New Roman" w:cs="Times New Roman"/>
          <w:sz w:val="28"/>
          <w:szCs w:val="28"/>
        </w:rPr>
        <w:t xml:space="preserve"> остается одним из приоритетных направлений деяте</w:t>
      </w:r>
      <w:r>
        <w:rPr>
          <w:rFonts w:ascii="Times New Roman" w:hAnsi="Times New Roman" w:cs="Times New Roman"/>
          <w:sz w:val="28"/>
          <w:szCs w:val="28"/>
        </w:rPr>
        <w:t>льности  Кромской районной организации отраслевого Профсоюза.</w:t>
      </w:r>
      <w:r w:rsidRPr="00CE1629">
        <w:rPr>
          <w:rFonts w:ascii="Times New Roman" w:hAnsi="Times New Roman" w:cs="Times New Roman"/>
          <w:sz w:val="28"/>
          <w:szCs w:val="28"/>
        </w:rPr>
        <w:t xml:space="preserve"> В свете последних изменений в законодательстве, переходе от аттестации рабочих мест по условиям труда к специальной оценке условий труда, вопрос о соблюдении трудовых прав и гарантий работников образования района при выявлении на их рабочих местах вредных условий труда, требу</w:t>
      </w:r>
      <w:r>
        <w:rPr>
          <w:rFonts w:ascii="Times New Roman" w:hAnsi="Times New Roman" w:cs="Times New Roman"/>
          <w:sz w:val="28"/>
          <w:szCs w:val="28"/>
        </w:rPr>
        <w:t>ет особого внимания. СОУТ в 2017 году была проведена в 10</w:t>
      </w:r>
      <w:r w:rsidRPr="00CE1629">
        <w:rPr>
          <w:rFonts w:ascii="Times New Roman" w:hAnsi="Times New Roman" w:cs="Times New Roman"/>
          <w:sz w:val="28"/>
          <w:szCs w:val="28"/>
        </w:rPr>
        <w:t xml:space="preserve"> ОО района. На данное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было направлено 54</w:t>
      </w:r>
      <w:r w:rsidRPr="00CE1629">
        <w:rPr>
          <w:rFonts w:ascii="Times New Roman" w:hAnsi="Times New Roman" w:cs="Times New Roman"/>
          <w:sz w:val="28"/>
          <w:szCs w:val="28"/>
        </w:rPr>
        <w:t xml:space="preserve"> тыс. рублей из бюджета</w:t>
      </w:r>
      <w:r>
        <w:rPr>
          <w:rFonts w:ascii="Times New Roman" w:hAnsi="Times New Roman" w:cs="Times New Roman"/>
          <w:sz w:val="28"/>
          <w:szCs w:val="28"/>
        </w:rPr>
        <w:t xml:space="preserve"> ОО</w:t>
      </w:r>
      <w:r w:rsidRPr="00CE1629">
        <w:rPr>
          <w:rFonts w:ascii="Times New Roman" w:hAnsi="Times New Roman" w:cs="Times New Roman"/>
          <w:sz w:val="28"/>
          <w:szCs w:val="28"/>
        </w:rPr>
        <w:t xml:space="preserve">. Районным комитетом проделана значительная работа по разъяснению норм принятых нормативно-правовых актов в целях повышения безопасности условий труда работников образования, а также соблюдения законодательства в части предоставления гарантий и компенсаций за работу в условиях, отличающихся от нормальных. Реализации данной задачи способствовали совещания для руководителей образовательных организаций и профсоюзного актива, которые проводились с участием внештатного технического инспектора профсоюза. Вопросы охраны труда, здоровья и жизни работающих, учащихся и воспитанников, о выполнении мероприятий по охране труда, включенные в коллективные договоры, территориальное соглашение, рассматриваются на </w:t>
      </w:r>
      <w:r>
        <w:rPr>
          <w:rFonts w:ascii="Times New Roman" w:hAnsi="Times New Roman" w:cs="Times New Roman"/>
          <w:sz w:val="28"/>
          <w:szCs w:val="28"/>
        </w:rPr>
        <w:t>заседаниях  отдела образования,</w:t>
      </w:r>
      <w:r w:rsidRPr="00CE1629">
        <w:rPr>
          <w:rFonts w:ascii="Times New Roman" w:hAnsi="Times New Roman" w:cs="Times New Roman"/>
          <w:sz w:val="28"/>
          <w:szCs w:val="28"/>
        </w:rPr>
        <w:t xml:space="preserve"> педсоветах, совещаниях, заседаниях выборных профсоюзных органов. Во всех образовательных учреждениях созданы комиссии по охране труда, в состав комиссии входит представитель от профкома.</w:t>
      </w:r>
      <w:r>
        <w:rPr>
          <w:rFonts w:ascii="Times New Roman" w:hAnsi="Times New Roman" w:cs="Times New Roman"/>
          <w:sz w:val="28"/>
          <w:szCs w:val="28"/>
        </w:rPr>
        <w:t xml:space="preserve"> Профкомы обеспечили избрание 24</w:t>
      </w:r>
      <w:r w:rsidRPr="00CE1629">
        <w:rPr>
          <w:rFonts w:ascii="Times New Roman" w:hAnsi="Times New Roman" w:cs="Times New Roman"/>
          <w:sz w:val="28"/>
          <w:szCs w:val="28"/>
        </w:rPr>
        <w:t xml:space="preserve"> уполномоченных лиц профсоюза по охране труда в образовательных организациях. Также активную работу по соблюдению требований охраны труда проводит 1 внештатный технический инспектор труда профсоюза. Работа уполномоченных по охране труда спланирована. В истекшем году вопросы по охране труда заслушивались заседании президиума райкома профс</w:t>
      </w:r>
      <w:r>
        <w:rPr>
          <w:rFonts w:ascii="Times New Roman" w:hAnsi="Times New Roman" w:cs="Times New Roman"/>
          <w:sz w:val="28"/>
          <w:szCs w:val="28"/>
        </w:rPr>
        <w:t>оюза (Протокол №5 от 6 июня 2017</w:t>
      </w:r>
      <w:r w:rsidRPr="00CE1629">
        <w:rPr>
          <w:rFonts w:ascii="Times New Roman" w:hAnsi="Times New Roman" w:cs="Times New Roman"/>
          <w:sz w:val="28"/>
          <w:szCs w:val="28"/>
        </w:rPr>
        <w:t xml:space="preserve"> «О состоянии охраны труда в ОО»). Вопросы по соблюдению трудового законодательства в области охраны труда постоянно стоят на разных уровнях контроля. Изучение состояния работы образовательных организаций по вопросам охраны труда осуществляется в ходе оценки готовности ОО к новому учебному году и отопительному сезону, а также в ходе внеплановых проверок. Совместными усилиями внештатного технического инспектора и уполномочен</w:t>
      </w:r>
      <w:r>
        <w:rPr>
          <w:rFonts w:ascii="Times New Roman" w:hAnsi="Times New Roman" w:cs="Times New Roman"/>
          <w:sz w:val="28"/>
          <w:szCs w:val="28"/>
        </w:rPr>
        <w:t>ных по охране труда проведено 34 обследования</w:t>
      </w:r>
      <w:r w:rsidRPr="00CE1629">
        <w:rPr>
          <w:rFonts w:ascii="Times New Roman" w:hAnsi="Times New Roman" w:cs="Times New Roman"/>
          <w:sz w:val="28"/>
          <w:szCs w:val="28"/>
        </w:rPr>
        <w:t>. Во всех ОО района есть основная документация по вопросам охраны труда, профилактике травматизма и созданию безопасных условий труда и учебы, ведется в соответствии с действующим законодательством и требованиями действующих нормативных актов. Во всех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вательных организациях  Кромского </w:t>
      </w:r>
      <w:r w:rsidRPr="00CE1629">
        <w:rPr>
          <w:rFonts w:ascii="Times New Roman" w:hAnsi="Times New Roman" w:cs="Times New Roman"/>
          <w:sz w:val="28"/>
          <w:szCs w:val="28"/>
        </w:rPr>
        <w:t xml:space="preserve"> района установлена пожарная сигнализация и подключена система мониторинга с выводом на пульт 01. Учреждения образования полностью обеспечены средствами пожаротушения. На противопожарные мероприятия из средств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бюджета в 2017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г. выделено 3999085 рублей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1629">
        <w:rPr>
          <w:rFonts w:ascii="Times New Roman" w:hAnsi="Times New Roman" w:cs="Times New Roman"/>
          <w:sz w:val="28"/>
          <w:szCs w:val="28"/>
        </w:rPr>
        <w:t xml:space="preserve"> Все руководители образовательных организаций прошли обучение по охране труда и имеют соответствующие удостоверения. Несмотря на проведенную райкомом профсоюза разъяснительную работу по возврату образовательными организациями 20% сумм страховых взносов из средств Фонда социального страхования, направляемых на улучшение условий труда и предупреждение произ</w:t>
      </w:r>
      <w:r>
        <w:rPr>
          <w:rFonts w:ascii="Times New Roman" w:hAnsi="Times New Roman" w:cs="Times New Roman"/>
          <w:sz w:val="28"/>
          <w:szCs w:val="28"/>
        </w:rPr>
        <w:t>водственного травматизма, в 2017 году этой возможностью  воспользовались 10 организаций</w:t>
      </w:r>
      <w:r w:rsidRPr="00CE1629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003">
        <w:rPr>
          <w:rFonts w:ascii="Times New Roman" w:hAnsi="Times New Roman" w:cs="Times New Roman"/>
          <w:b/>
          <w:bCs/>
          <w:sz w:val="28"/>
          <w:szCs w:val="28"/>
        </w:rPr>
        <w:t>Для оказания поддержки молодым педагогам</w:t>
      </w:r>
      <w:r w:rsidRPr="00CE1629">
        <w:rPr>
          <w:rFonts w:ascii="Times New Roman" w:hAnsi="Times New Roman" w:cs="Times New Roman"/>
          <w:sz w:val="28"/>
          <w:szCs w:val="28"/>
        </w:rPr>
        <w:t xml:space="preserve"> и развития их потенциала в районной профсоюзной орга</w:t>
      </w:r>
      <w:r>
        <w:rPr>
          <w:rFonts w:ascii="Times New Roman" w:hAnsi="Times New Roman" w:cs="Times New Roman"/>
          <w:sz w:val="28"/>
          <w:szCs w:val="28"/>
        </w:rPr>
        <w:t xml:space="preserve">низации </w:t>
      </w:r>
      <w:r w:rsidRPr="009D4003">
        <w:rPr>
          <w:rFonts w:ascii="Times New Roman" w:hAnsi="Times New Roman" w:cs="Times New Roman"/>
          <w:b/>
          <w:bCs/>
          <w:sz w:val="28"/>
          <w:szCs w:val="28"/>
        </w:rPr>
        <w:t>создан Молодежный совет</w:t>
      </w:r>
      <w:r w:rsidRPr="00CE1629">
        <w:rPr>
          <w:rFonts w:ascii="Times New Roman" w:hAnsi="Times New Roman" w:cs="Times New Roman"/>
          <w:sz w:val="28"/>
          <w:szCs w:val="28"/>
        </w:rPr>
        <w:t>. С целью развития мер социальной поддержки молодых специалистов – педагогических работников, привлечения молодых кадров в сферу образования, закрепления их по месту работы и повышения социального статуса предусмотрены следующие меры социальной поддержки:; - выпускникам педагогических образовательных учреждений высшего профессионального и среднего профессионального образования, другим специалистам, прибывшим на работу в сельские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зовательные учреждения  Кромского района  Орловской </w:t>
      </w:r>
      <w:r w:rsidRPr="00CE1629">
        <w:rPr>
          <w:rFonts w:ascii="Times New Roman" w:hAnsi="Times New Roman" w:cs="Times New Roman"/>
          <w:sz w:val="28"/>
          <w:szCs w:val="28"/>
        </w:rPr>
        <w:t xml:space="preserve"> области выплачивается единовременное пособие на хозяйственное обзаведение</w:t>
      </w:r>
      <w:r>
        <w:rPr>
          <w:rFonts w:ascii="Times New Roman" w:hAnsi="Times New Roman" w:cs="Times New Roman"/>
          <w:sz w:val="28"/>
          <w:szCs w:val="28"/>
        </w:rPr>
        <w:t xml:space="preserve"> в размере 50000тыс. руб.</w:t>
      </w:r>
      <w:r w:rsidRPr="00CE1629">
        <w:rPr>
          <w:rFonts w:ascii="Times New Roman" w:hAnsi="Times New Roman" w:cs="Times New Roman"/>
          <w:sz w:val="28"/>
          <w:szCs w:val="28"/>
        </w:rPr>
        <w:t>; - установлена надбавка молодым специалистам в тече</w:t>
      </w:r>
      <w:r>
        <w:rPr>
          <w:rFonts w:ascii="Times New Roman" w:hAnsi="Times New Roman" w:cs="Times New Roman"/>
          <w:sz w:val="28"/>
          <w:szCs w:val="28"/>
        </w:rPr>
        <w:t>ние первых трех лет в размере 20</w:t>
      </w:r>
      <w:r w:rsidRPr="00CE1629">
        <w:rPr>
          <w:rFonts w:ascii="Times New Roman" w:hAnsi="Times New Roman" w:cs="Times New Roman"/>
          <w:sz w:val="28"/>
          <w:szCs w:val="28"/>
        </w:rPr>
        <w:t xml:space="preserve"> процентов от минимал</w:t>
      </w:r>
      <w:r>
        <w:rPr>
          <w:rFonts w:ascii="Times New Roman" w:hAnsi="Times New Roman" w:cs="Times New Roman"/>
          <w:sz w:val="28"/>
          <w:szCs w:val="28"/>
        </w:rPr>
        <w:t xml:space="preserve">ьного должностного оклада </w:t>
      </w:r>
      <w:r w:rsidRPr="00CE162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Все молодые педагоги в образовательных учреждениях района охвачены различными формами наставничества.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 В отч</w:t>
      </w:r>
      <w:r w:rsidRPr="00CE1629">
        <w:rPr>
          <w:rFonts w:ascii="Tahoma" w:hAnsi="Tahoma" w:cs="Tahoma"/>
          <w:sz w:val="28"/>
          <w:szCs w:val="28"/>
        </w:rPr>
        <w:t>ѐ</w:t>
      </w:r>
      <w:r w:rsidRPr="00CE1629">
        <w:rPr>
          <w:rFonts w:ascii="Times New Roman" w:hAnsi="Times New Roman" w:cs="Times New Roman"/>
          <w:sz w:val="28"/>
          <w:szCs w:val="28"/>
        </w:rPr>
        <w:t xml:space="preserve">тном периоде районный комитет Профсоюза уделял особое внимание </w:t>
      </w:r>
      <w:r w:rsidRPr="009D4003">
        <w:rPr>
          <w:rFonts w:ascii="Times New Roman" w:hAnsi="Times New Roman" w:cs="Times New Roman"/>
          <w:b/>
          <w:bCs/>
          <w:sz w:val="28"/>
          <w:szCs w:val="28"/>
        </w:rPr>
        <w:t>обучению профсоюзных кадров</w:t>
      </w:r>
      <w:r w:rsidRPr="00CE1629">
        <w:rPr>
          <w:rFonts w:ascii="Times New Roman" w:hAnsi="Times New Roman" w:cs="Times New Roman"/>
          <w:sz w:val="28"/>
          <w:szCs w:val="28"/>
        </w:rPr>
        <w:t>. Для членов профсоюза, председателей первичных профсоюзных организаций и руководителей образовательных учреждений организованы групповые и индивидуальные консультации по вопросам правового регулирования труда работников образовательных организаций, ко</w:t>
      </w:r>
      <w:r>
        <w:rPr>
          <w:rFonts w:ascii="Times New Roman" w:hAnsi="Times New Roman" w:cs="Times New Roman"/>
          <w:sz w:val="28"/>
          <w:szCs w:val="28"/>
        </w:rPr>
        <w:t>торыми воспользовались более 34</w:t>
      </w:r>
      <w:r w:rsidRPr="00CE1629">
        <w:rPr>
          <w:rFonts w:ascii="Times New Roman" w:hAnsi="Times New Roman" w:cs="Times New Roman"/>
          <w:sz w:val="28"/>
          <w:szCs w:val="28"/>
        </w:rPr>
        <w:t xml:space="preserve"> членов профсоюза.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 Востребованными на всем протяжении отч</w:t>
      </w:r>
      <w:r w:rsidRPr="00CE1629">
        <w:rPr>
          <w:rFonts w:ascii="Tahoma" w:hAnsi="Tahoma" w:cs="Tahoma"/>
          <w:sz w:val="28"/>
          <w:szCs w:val="28"/>
        </w:rPr>
        <w:t>ѐ</w:t>
      </w:r>
      <w:r w:rsidRPr="00CE1629">
        <w:rPr>
          <w:rFonts w:ascii="Times New Roman" w:hAnsi="Times New Roman" w:cs="Times New Roman"/>
          <w:sz w:val="28"/>
          <w:szCs w:val="28"/>
        </w:rPr>
        <w:t>тного периода являлись консультации по вопросам выполнения коллективного договора, трудового законодательства, оплаты труда, организационной работы в первичной профсоюзной организации, охраны труда и мотивации профсоюзного членства.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 В первичные профсоюзные организации направлены методические рекомендации по вопросам: «Осуществление общественного контроля за соблюдением законодательства о труде при оформлении трудовых отношений, предоставлении отпусков», по мотивации профсоюзного членства, по планированию работы и делопроизводству профсоюзного комитета.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Семинары для председателей первичных профсоюзных организаций по вопросам организационного укрепления, выполнения уставных задач профсоюза, повышению эффективности финансовой работы, по вопросам изменений в трудовом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629">
        <w:rPr>
          <w:rFonts w:ascii="Times New Roman" w:hAnsi="Times New Roman" w:cs="Times New Roman"/>
          <w:sz w:val="28"/>
          <w:szCs w:val="28"/>
        </w:rPr>
        <w:t>и других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Организован и проведен семинар для председателей контрольно- ревизионных комиссий профсоюзных организаций: «Основные направления контрольно-ревизионной работы при проверке финансово- хозяйственной деятельности профсоюзных организаций».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Внештатные технический и правовой инспекторы труда приняли участие в семинарах, проводимых обкомом профсоюза. В помощь председателям профсоюзных организаций были направлены, подготовленные обкомом профсоюза, сборник «Делопроизводство в Профсоюзе». На сегодняшний день райком профсоюза оснащ</w:t>
      </w:r>
      <w:r w:rsidRPr="00CE1629">
        <w:rPr>
          <w:rFonts w:ascii="Tahoma" w:hAnsi="Tahoma" w:cs="Tahoma"/>
          <w:sz w:val="28"/>
          <w:szCs w:val="28"/>
        </w:rPr>
        <w:t>ѐ</w:t>
      </w:r>
      <w:r w:rsidRPr="00CE1629">
        <w:rPr>
          <w:rFonts w:ascii="Times New Roman" w:hAnsi="Times New Roman" w:cs="Times New Roman"/>
          <w:sz w:val="28"/>
          <w:szCs w:val="28"/>
        </w:rPr>
        <w:t>н компьютерной техникой, имеет электронный адрес, выход в Интернет, что позволяет оперативно направлять в первичные профсоюзные организации необходимые материалы и получать запрашиваемую информацию из учреждений образования и первичных организаций. 57% первичных профсоюзных организаций имеют свои странички на сай</w:t>
      </w:r>
      <w:r>
        <w:rPr>
          <w:rFonts w:ascii="Times New Roman" w:hAnsi="Times New Roman" w:cs="Times New Roman"/>
          <w:sz w:val="28"/>
          <w:szCs w:val="28"/>
        </w:rPr>
        <w:t>тах образовательных организаций</w:t>
      </w:r>
      <w:r w:rsidRPr="00CE16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Усиленное </w:t>
      </w:r>
      <w:r w:rsidRPr="009D4003">
        <w:rPr>
          <w:rFonts w:ascii="Times New Roman" w:hAnsi="Times New Roman" w:cs="Times New Roman"/>
          <w:b/>
          <w:bCs/>
          <w:sz w:val="28"/>
          <w:szCs w:val="28"/>
        </w:rPr>
        <w:t>внимание к информационной работе</w:t>
      </w:r>
      <w:r w:rsidRPr="00CE1629">
        <w:rPr>
          <w:rFonts w:ascii="Times New Roman" w:hAnsi="Times New Roman" w:cs="Times New Roman"/>
          <w:sz w:val="28"/>
          <w:szCs w:val="28"/>
        </w:rPr>
        <w:t xml:space="preserve"> дало возможность упорядочить профсоюзную документацию, справочно-методический материал в помощь профактиву. Райком профсоюза сотрудничает с </w:t>
      </w:r>
      <w:r>
        <w:rPr>
          <w:rFonts w:ascii="Times New Roman" w:hAnsi="Times New Roman" w:cs="Times New Roman"/>
          <w:sz w:val="28"/>
          <w:szCs w:val="28"/>
        </w:rPr>
        <w:t>районной газетой « Заря</w:t>
      </w:r>
      <w:r w:rsidRPr="00CE1629">
        <w:rPr>
          <w:rFonts w:ascii="Times New Roman" w:hAnsi="Times New Roman" w:cs="Times New Roman"/>
          <w:sz w:val="28"/>
          <w:szCs w:val="28"/>
        </w:rPr>
        <w:t xml:space="preserve">», где находят отражение наиболее важные события и мероприятия, проводимые райкомом профсоюза. Расходы районной организации на информационную деятельность и обучение профсоюзного актива </w:t>
      </w:r>
      <w:r>
        <w:rPr>
          <w:rFonts w:ascii="Times New Roman" w:hAnsi="Times New Roman" w:cs="Times New Roman"/>
          <w:sz w:val="28"/>
          <w:szCs w:val="28"/>
        </w:rPr>
        <w:t xml:space="preserve">составляют 35 тыс.рублей.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году велась активная работа по просвещению работников по вопрос</w:t>
      </w:r>
      <w:r>
        <w:rPr>
          <w:rFonts w:ascii="Times New Roman" w:hAnsi="Times New Roman" w:cs="Times New Roman"/>
          <w:sz w:val="28"/>
          <w:szCs w:val="28"/>
        </w:rPr>
        <w:t xml:space="preserve">ам пенсионного законодательства.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В текущем году большое внимание уделялось вопросам оздоровления и отдыха членов профсоюза. Первичными профсоюзными организациями проводилась работа по организации Дней здоровья, спортивных и физкультурных мероприятий.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Льготными путевками по квоте, данной первичным организациям, обеспечивались нуждающиеся в лечении члены профсоюза. Так, в профсоюзных санаториях </w:t>
      </w:r>
      <w:r>
        <w:rPr>
          <w:rFonts w:ascii="Times New Roman" w:hAnsi="Times New Roman" w:cs="Times New Roman"/>
          <w:sz w:val="28"/>
          <w:szCs w:val="28"/>
        </w:rPr>
        <w:t>Орловской области « Лесной</w:t>
      </w:r>
      <w:r w:rsidRPr="00CE1629">
        <w:rPr>
          <w:rFonts w:ascii="Times New Roman" w:hAnsi="Times New Roman" w:cs="Times New Roman"/>
          <w:sz w:val="28"/>
          <w:szCs w:val="28"/>
        </w:rPr>
        <w:t xml:space="preserve">» и </w:t>
      </w:r>
      <w:r>
        <w:rPr>
          <w:rFonts w:ascii="Times New Roman" w:hAnsi="Times New Roman" w:cs="Times New Roman"/>
          <w:sz w:val="28"/>
          <w:szCs w:val="28"/>
        </w:rPr>
        <w:t>" Дубрава"</w:t>
      </w:r>
      <w:r w:rsidRPr="00CE1629">
        <w:rPr>
          <w:rFonts w:ascii="Times New Roman" w:hAnsi="Times New Roman" w:cs="Times New Roman"/>
          <w:sz w:val="28"/>
          <w:szCs w:val="28"/>
        </w:rPr>
        <w:t xml:space="preserve"> поправили свое здоровье 6 членов профсоюза.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20% скид</w:t>
      </w:r>
      <w:r>
        <w:rPr>
          <w:rFonts w:ascii="Times New Roman" w:hAnsi="Times New Roman" w:cs="Times New Roman"/>
          <w:sz w:val="28"/>
          <w:szCs w:val="28"/>
        </w:rPr>
        <w:t>ки на путевки предоставил обком Профсоюза, 5% от оставшейся части оплачивал райком</w:t>
      </w:r>
      <w:r w:rsidRPr="00CE1629">
        <w:rPr>
          <w:rFonts w:ascii="Times New Roman" w:hAnsi="Times New Roman" w:cs="Times New Roman"/>
          <w:sz w:val="28"/>
          <w:szCs w:val="28"/>
        </w:rPr>
        <w:t xml:space="preserve"> профсоюза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Выдано 35</w:t>
      </w:r>
      <w:r w:rsidRPr="00CE1629">
        <w:rPr>
          <w:rFonts w:ascii="Times New Roman" w:hAnsi="Times New Roman" w:cs="Times New Roman"/>
          <w:sz w:val="28"/>
          <w:szCs w:val="28"/>
        </w:rPr>
        <w:t xml:space="preserve"> билетов с подарками на Новогодние представл</w:t>
      </w:r>
      <w:r>
        <w:rPr>
          <w:rFonts w:ascii="Times New Roman" w:hAnsi="Times New Roman" w:cs="Times New Roman"/>
          <w:sz w:val="28"/>
          <w:szCs w:val="28"/>
        </w:rPr>
        <w:t>ения для детей членов профсоюза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>. Традиционными остаются культурно - досуговые мероприятия, посвященные календарным и профессиональным праздникам, поздравления с юбилейными датами членов пр</w:t>
      </w:r>
      <w:r>
        <w:rPr>
          <w:rFonts w:ascii="Times New Roman" w:hAnsi="Times New Roman" w:cs="Times New Roman"/>
          <w:sz w:val="28"/>
          <w:szCs w:val="28"/>
        </w:rPr>
        <w:t>офсоюза и ОО. На эти цели в 2017</w:t>
      </w:r>
      <w:r w:rsidRPr="00CE1629">
        <w:rPr>
          <w:rFonts w:ascii="Times New Roman" w:hAnsi="Times New Roman" w:cs="Times New Roman"/>
          <w:sz w:val="28"/>
          <w:szCs w:val="28"/>
        </w:rPr>
        <w:t xml:space="preserve"> году было израсходовано 47% профсоюзных средств. С целью стимулирования эффективной работы профсоюзного актива в отчетном году использовался метод поощрения. Для премирования по итогам работы года председателей первичных профсоюзных организаций из профсоюзного бюджета райкома выделены 21 тыс. рублей.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1629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 xml:space="preserve"> Кромской  районной организации Профсоюза</w:t>
      </w:r>
      <w:r w:rsidRPr="00CE16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работников образования и науки РФ Е. А. Швецова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304.5pt;height:225pt;visibility:visible">
            <v:imagedata r:id="rId6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 Кромской коррекционной школе.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7" type="#_x0000_t75" style="width:468pt;height:345pt;visibility:visible">
            <v:imagedata r:id="rId7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Фестиваль " Молодость и Вдохновение"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8" type="#_x0000_t75" style="width:466.5pt;height:262.5pt;visibility:visible">
            <v:imagedata r:id="rId8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Отчетно- выборная кампания  МДОУ КР ОО " Детский сад №1"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9" type="#_x0000_t75" style="width:468pt;height:345pt;visibility:visible">
            <v:imagedata r:id="rId9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30" type="#_x0000_t75" style="width:466.5pt;height:262.5pt;visibility:visible">
            <v:imagedata r:id="rId10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1" type="#_x0000_t75" style="width:468pt;height:309.75pt;visibility:visible">
            <v:imagedata r:id="rId11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отдыха членов Профсоюза. Поездка в Липецк  по православным местам.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26" type="#_x0000_t75" style="position:absolute;left:0;text-align:left;margin-left:0;margin-top:0;width:467.9pt;height:350.8pt;z-index:251658240;visibility:visible;mso-position-horizontal:left;mso-position-vertical:top">
            <v:imagedata r:id="rId12" o:title="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Отчеты и выборы. МБОУ КР ОО" Гостомльская ООШ"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2" type="#_x0000_t75" style="width:468pt;height:309.75pt;visibility:visible">
            <v:imagedata r:id="rId13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в Воронеж.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3" type="#_x0000_t75" style="width:468pt;height:351pt;visibility:visible">
            <v:imagedata r:id="rId14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молодежью . 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4" type="#_x0000_t75" style="width:462.75pt;height:347.25pt;visibility:visible">
            <v:imagedata r:id="rId15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35" type="#_x0000_t75" style="width:462.75pt;height:347.25pt;visibility:visible">
            <v:imagedata r:id="rId16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Районное мероприятие. " День Учителя"-2017". Чествование  достойных.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6" type="#_x0000_t75" style="width:468pt;height:345pt;visibility:visible">
            <v:imagedata r:id="rId17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мероприятие " Год Учителя-2017"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7" type="#_x0000_t75" style="width:468pt;height:345pt;visibility:visible">
            <v:imagedata r:id="rId9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8" type="#_x0000_t75" style="width:462.75pt;height:619.5pt;visibility:visible">
            <v:imagedata r:id="rId18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на областном фестивале " Мастерство и вдохновение" 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9" type="#_x0000_t75" style="width:468pt;height:351pt;visibility:visible">
            <v:imagedata r:id="rId19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 социальной поддержки. Вручение аптечек ОО, численность которых выше 85%.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40" type="#_x0000_t75" style="width:460.5pt;height:345.75pt;visibility:visible">
            <v:imagedata r:id="rId20" o:title=""/>
          </v:shape>
        </w:pic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Инструктивно- методическое совещание для Председателей ППО.</w:t>
      </w:r>
    </w:p>
    <w:p w:rsidR="00C4436E" w:rsidRDefault="00C4436E" w:rsidP="002F5E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41" type="#_x0000_t75" style="width:468pt;height:291.75pt;visibility:visible">
            <v:imagedata r:id="rId21" o:title=""/>
          </v:shape>
        </w:pict>
      </w: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Меры соцподдержки на уровне обкома Профсоюза. Вручение набора первоклассника- 2017г.</w:t>
      </w: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8" o:spid="_x0000_i1042" type="#_x0000_t75" style="width:468pt;height:351pt;visibility:visible">
            <v:imagedata r:id="rId22" o:title=""/>
          </v:shape>
        </w:pict>
      </w: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 Председателя районной организации Профсоюза работников образования и науки РФ Е. А. Швецовой.</w:t>
      </w: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27" type="#_x0000_t75" style="position:absolute;margin-left:0;margin-top:0;width:467.9pt;height:350.8pt;z-index:251659264;visibility:visible;mso-position-horizontal:left;mso-position-vertical:top">
            <v:imagedata r:id="rId23" o:title="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Вместе - Мы сила!</w:t>
      </w: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" o:spid="_x0000_i1043" type="#_x0000_t75" style="width:459pt;height:612pt;visibility:visible">
            <v:imagedata r:id="rId24" o:title=""/>
          </v:shape>
        </w:pict>
      </w: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Торжественная церемония закрытия Всероссийского конкурса " Учитель года-2017 " в Кремле.</w:t>
      </w: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3" o:spid="_x0000_i1044" type="#_x0000_t75" style="width:459pt;height:612pt;visibility:visible">
            <v:imagedata r:id="rId25" o:title=""/>
          </v:shape>
        </w:pict>
      </w:r>
    </w:p>
    <w:p w:rsidR="00C4436E" w:rsidRDefault="00C4436E" w:rsidP="00AE27E0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Делегация Орловской области  Торжественной  церемонии закрытия Всероссийского конкурса " Учитель года-2017 " в Кремле.</w:t>
      </w: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</w:p>
    <w:p w:rsidR="00C4436E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 w:rsidRPr="00704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4" o:spid="_x0000_i1045" type="#_x0000_t75" style="width:462.75pt;height:347.25pt;visibility:visible">
            <v:imagedata r:id="rId26" o:title=""/>
          </v:shape>
        </w:pict>
      </w:r>
    </w:p>
    <w:p w:rsidR="00C4436E" w:rsidRPr="0024629B" w:rsidRDefault="00C4436E" w:rsidP="0024629B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в театр " Свободное Пространство" г. Орел.</w:t>
      </w:r>
    </w:p>
    <w:sectPr w:rsidR="00C4436E" w:rsidRPr="0024629B" w:rsidSect="001D0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0EC4"/>
    <w:rsid w:val="00076109"/>
    <w:rsid w:val="001D0658"/>
    <w:rsid w:val="0024629B"/>
    <w:rsid w:val="002F5E15"/>
    <w:rsid w:val="00325A79"/>
    <w:rsid w:val="00453A87"/>
    <w:rsid w:val="004809AC"/>
    <w:rsid w:val="004B7818"/>
    <w:rsid w:val="005E2113"/>
    <w:rsid w:val="00673CF3"/>
    <w:rsid w:val="006D79E8"/>
    <w:rsid w:val="00704EC1"/>
    <w:rsid w:val="00860FD2"/>
    <w:rsid w:val="008714AC"/>
    <w:rsid w:val="009964EF"/>
    <w:rsid w:val="009D4003"/>
    <w:rsid w:val="00A71A1C"/>
    <w:rsid w:val="00AE27E0"/>
    <w:rsid w:val="00AF76F8"/>
    <w:rsid w:val="00BC0EC4"/>
    <w:rsid w:val="00C4436E"/>
    <w:rsid w:val="00C52A15"/>
    <w:rsid w:val="00CE1629"/>
    <w:rsid w:val="00D536CB"/>
    <w:rsid w:val="00D54105"/>
    <w:rsid w:val="00E4096B"/>
    <w:rsid w:val="00ED0027"/>
    <w:rsid w:val="00F25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65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B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78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F25E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https://mail.yandex.ru/?uid=377028338&amp;login=shvetsova12345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26</Pages>
  <Words>3585</Words>
  <Characters>20435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 </cp:lastModifiedBy>
  <cp:revision>5</cp:revision>
  <dcterms:created xsi:type="dcterms:W3CDTF">2018-01-28T07:37:00Z</dcterms:created>
  <dcterms:modified xsi:type="dcterms:W3CDTF">2018-01-29T12:00:00Z</dcterms:modified>
</cp:coreProperties>
</file>